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98" w:rsidRDefault="00A84D98" w:rsidP="00A84D98">
      <w:pPr>
        <w:tabs>
          <w:tab w:val="left" w:pos="567"/>
        </w:tabs>
        <w:jc w:val="center"/>
        <w:rPr>
          <w:b/>
          <w:bCs/>
          <w:sz w:val="28"/>
          <w:szCs w:val="28"/>
        </w:rPr>
      </w:pPr>
    </w:p>
    <w:p w:rsidR="00512289" w:rsidRDefault="002B79E0" w:rsidP="00A84D98">
      <w:pPr>
        <w:tabs>
          <w:tab w:val="left" w:pos="567"/>
        </w:tabs>
        <w:jc w:val="center"/>
        <w:rPr>
          <w:bCs/>
          <w:sz w:val="28"/>
          <w:szCs w:val="28"/>
        </w:rPr>
      </w:pPr>
      <w:r>
        <w:rPr>
          <w:bCs/>
          <w:sz w:val="28"/>
          <w:szCs w:val="28"/>
        </w:rPr>
        <w:t xml:space="preserve">Мероприятия, проведенные по </w:t>
      </w:r>
      <w:r w:rsidR="00512289" w:rsidRPr="008A7B52">
        <w:rPr>
          <w:bCs/>
          <w:sz w:val="28"/>
          <w:szCs w:val="28"/>
        </w:rPr>
        <w:t xml:space="preserve">реализации </w:t>
      </w:r>
      <w:r w:rsidR="00196F57">
        <w:rPr>
          <w:bCs/>
          <w:sz w:val="28"/>
          <w:szCs w:val="28"/>
        </w:rPr>
        <w:t xml:space="preserve"> Государственной программы РД </w:t>
      </w:r>
    </w:p>
    <w:p w:rsidR="00A84D98" w:rsidRDefault="00512289" w:rsidP="00A84D98">
      <w:pPr>
        <w:tabs>
          <w:tab w:val="left" w:pos="567"/>
        </w:tabs>
        <w:jc w:val="center"/>
        <w:rPr>
          <w:bCs/>
          <w:sz w:val="28"/>
          <w:szCs w:val="28"/>
        </w:rPr>
      </w:pPr>
      <w:r>
        <w:rPr>
          <w:bCs/>
          <w:sz w:val="28"/>
          <w:szCs w:val="28"/>
        </w:rPr>
        <w:t>«</w:t>
      </w:r>
      <w:r w:rsidR="00A84D98" w:rsidRPr="008A7B52">
        <w:rPr>
          <w:bCs/>
          <w:sz w:val="28"/>
          <w:szCs w:val="28"/>
        </w:rPr>
        <w:t>Комплексн</w:t>
      </w:r>
      <w:r w:rsidR="00196F57">
        <w:rPr>
          <w:bCs/>
          <w:sz w:val="28"/>
          <w:szCs w:val="28"/>
        </w:rPr>
        <w:t xml:space="preserve">аяпрограмма </w:t>
      </w:r>
      <w:r w:rsidR="00A84D98" w:rsidRPr="008A7B52">
        <w:rPr>
          <w:bCs/>
          <w:sz w:val="28"/>
          <w:szCs w:val="28"/>
        </w:rPr>
        <w:t>противодействи</w:t>
      </w:r>
      <w:r w:rsidR="00196F57">
        <w:rPr>
          <w:bCs/>
          <w:sz w:val="28"/>
          <w:szCs w:val="28"/>
        </w:rPr>
        <w:t>я</w:t>
      </w:r>
      <w:r w:rsidR="00A84D98" w:rsidRPr="008A7B52">
        <w:rPr>
          <w:bCs/>
          <w:sz w:val="28"/>
          <w:szCs w:val="28"/>
        </w:rPr>
        <w:t>идеологии терроризма в РД</w:t>
      </w:r>
      <w:r w:rsidR="00196F57">
        <w:rPr>
          <w:bCs/>
          <w:sz w:val="28"/>
          <w:szCs w:val="28"/>
        </w:rPr>
        <w:t xml:space="preserve"> на 2016г.</w:t>
      </w:r>
      <w:r w:rsidR="00A84D98" w:rsidRPr="008A7B52">
        <w:rPr>
          <w:bCs/>
          <w:sz w:val="28"/>
          <w:szCs w:val="28"/>
        </w:rPr>
        <w:t>»</w:t>
      </w:r>
    </w:p>
    <w:p w:rsidR="00512289" w:rsidRDefault="00512289" w:rsidP="00A84D98">
      <w:pPr>
        <w:tabs>
          <w:tab w:val="left" w:pos="567"/>
        </w:tabs>
        <w:jc w:val="center"/>
        <w:rPr>
          <w:bCs/>
          <w:sz w:val="28"/>
          <w:szCs w:val="28"/>
        </w:rPr>
      </w:pPr>
      <w:r>
        <w:rPr>
          <w:bCs/>
          <w:sz w:val="28"/>
          <w:szCs w:val="28"/>
        </w:rPr>
        <w:t>ГБПОУ РД «Дагестанское художественное училище им. М. А. Джемала»</w:t>
      </w:r>
    </w:p>
    <w:p w:rsidR="00512289" w:rsidRPr="008A7B52" w:rsidRDefault="00512289" w:rsidP="00A84D98">
      <w:pPr>
        <w:tabs>
          <w:tab w:val="left" w:pos="567"/>
        </w:tabs>
        <w:jc w:val="center"/>
        <w:rPr>
          <w:bCs/>
          <w:sz w:val="28"/>
          <w:szCs w:val="28"/>
        </w:rPr>
      </w:pPr>
    </w:p>
    <w:p w:rsidR="00A84D98" w:rsidRPr="005B0600" w:rsidRDefault="00A84D98" w:rsidP="00A84D98">
      <w:pPr>
        <w:tabs>
          <w:tab w:val="left" w:pos="567"/>
        </w:tabs>
        <w:jc w:val="center"/>
        <w:rPr>
          <w:b/>
          <w:bCs/>
          <w:sz w:val="28"/>
          <w:szCs w:val="28"/>
        </w:rPr>
      </w:pPr>
    </w:p>
    <w:tbl>
      <w:tblPr>
        <w:tblW w:w="150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5"/>
        <w:gridCol w:w="4962"/>
        <w:gridCol w:w="1984"/>
        <w:gridCol w:w="2977"/>
      </w:tblGrid>
      <w:tr w:rsidR="00E025F1" w:rsidRPr="00AC2559" w:rsidTr="00E025F1">
        <w:tc>
          <w:tcPr>
            <w:tcW w:w="5105" w:type="dxa"/>
          </w:tcPr>
          <w:p w:rsidR="00E025F1" w:rsidRPr="00E8510D" w:rsidRDefault="00E025F1" w:rsidP="00577628">
            <w:pPr>
              <w:tabs>
                <w:tab w:val="left" w:pos="567"/>
              </w:tabs>
              <w:jc w:val="center"/>
              <w:rPr>
                <w:b/>
                <w:szCs w:val="28"/>
              </w:rPr>
            </w:pPr>
            <w:r w:rsidRPr="00E8510D">
              <w:rPr>
                <w:b/>
                <w:bCs/>
                <w:szCs w:val="28"/>
              </w:rPr>
              <w:t xml:space="preserve">Наименование </w:t>
            </w:r>
            <w:r>
              <w:rPr>
                <w:b/>
                <w:bCs/>
                <w:szCs w:val="28"/>
              </w:rPr>
              <w:t>мероприятия комплексного плана</w:t>
            </w:r>
          </w:p>
        </w:tc>
        <w:tc>
          <w:tcPr>
            <w:tcW w:w="4962" w:type="dxa"/>
          </w:tcPr>
          <w:p w:rsidR="00E025F1" w:rsidRPr="00E8510D" w:rsidRDefault="00E025F1" w:rsidP="002B79E0">
            <w:pPr>
              <w:tabs>
                <w:tab w:val="left" w:pos="567"/>
              </w:tabs>
              <w:jc w:val="center"/>
              <w:rPr>
                <w:b/>
                <w:szCs w:val="28"/>
              </w:rPr>
            </w:pPr>
            <w:r>
              <w:rPr>
                <w:b/>
                <w:szCs w:val="28"/>
              </w:rPr>
              <w:t>Мероприятия</w:t>
            </w:r>
          </w:p>
        </w:tc>
        <w:tc>
          <w:tcPr>
            <w:tcW w:w="1984" w:type="dxa"/>
          </w:tcPr>
          <w:p w:rsidR="00E025F1" w:rsidRPr="00E8510D" w:rsidRDefault="00E025F1" w:rsidP="00577628">
            <w:pPr>
              <w:ind w:left="-108" w:right="-108"/>
              <w:jc w:val="center"/>
              <w:rPr>
                <w:b/>
                <w:bCs/>
                <w:szCs w:val="28"/>
              </w:rPr>
            </w:pPr>
            <w:r>
              <w:rPr>
                <w:b/>
                <w:bCs/>
                <w:szCs w:val="28"/>
              </w:rPr>
              <w:t>Срок</w:t>
            </w:r>
          </w:p>
          <w:p w:rsidR="00E025F1" w:rsidRPr="00E8510D" w:rsidRDefault="00E025F1" w:rsidP="00577628">
            <w:pPr>
              <w:ind w:left="-108" w:right="-108"/>
              <w:jc w:val="center"/>
              <w:rPr>
                <w:b/>
                <w:szCs w:val="28"/>
              </w:rPr>
            </w:pPr>
          </w:p>
        </w:tc>
        <w:tc>
          <w:tcPr>
            <w:tcW w:w="2977" w:type="dxa"/>
          </w:tcPr>
          <w:p w:rsidR="00E025F1" w:rsidRPr="00E8510D" w:rsidRDefault="00E025F1" w:rsidP="00577628">
            <w:pPr>
              <w:jc w:val="center"/>
              <w:rPr>
                <w:b/>
                <w:bCs/>
                <w:szCs w:val="28"/>
              </w:rPr>
            </w:pPr>
            <w:r>
              <w:rPr>
                <w:b/>
                <w:bCs/>
                <w:szCs w:val="28"/>
              </w:rPr>
              <w:t>Приглашаем</w:t>
            </w:r>
            <w:r w:rsidR="007A2A01">
              <w:rPr>
                <w:b/>
                <w:bCs/>
                <w:szCs w:val="28"/>
              </w:rPr>
              <w:t>ы</w:t>
            </w:r>
            <w:r>
              <w:rPr>
                <w:b/>
                <w:bCs/>
                <w:szCs w:val="28"/>
              </w:rPr>
              <w:t>е лица/организации</w:t>
            </w:r>
          </w:p>
        </w:tc>
      </w:tr>
      <w:tr w:rsidR="00E025F1" w:rsidRPr="00641AA7" w:rsidTr="00E025F1">
        <w:tc>
          <w:tcPr>
            <w:tcW w:w="5105" w:type="dxa"/>
            <w:tcBorders>
              <w:top w:val="single" w:sz="4" w:space="0" w:color="auto"/>
              <w:left w:val="single" w:sz="4" w:space="0" w:color="auto"/>
              <w:bottom w:val="single" w:sz="4" w:space="0" w:color="auto"/>
              <w:right w:val="single" w:sz="4" w:space="0" w:color="auto"/>
            </w:tcBorders>
            <w:vAlign w:val="center"/>
          </w:tcPr>
          <w:p w:rsidR="00E025F1" w:rsidRPr="00AC2559" w:rsidRDefault="00E025F1" w:rsidP="00577628">
            <w:pPr>
              <w:tabs>
                <w:tab w:val="left" w:pos="567"/>
              </w:tabs>
              <w:jc w:val="center"/>
              <w:rPr>
                <w:b/>
                <w:bCs/>
                <w:szCs w:val="28"/>
              </w:rPr>
            </w:pPr>
            <w:r w:rsidRPr="00AC2559">
              <w:rPr>
                <w:b/>
                <w:bCs/>
                <w:szCs w:val="28"/>
              </w:rPr>
              <w:t>2</w:t>
            </w:r>
          </w:p>
        </w:tc>
        <w:tc>
          <w:tcPr>
            <w:tcW w:w="4962" w:type="dxa"/>
            <w:tcBorders>
              <w:top w:val="single" w:sz="4" w:space="0" w:color="auto"/>
              <w:left w:val="single" w:sz="4" w:space="0" w:color="auto"/>
              <w:bottom w:val="single" w:sz="4" w:space="0" w:color="auto"/>
              <w:right w:val="single" w:sz="4" w:space="0" w:color="auto"/>
            </w:tcBorders>
            <w:vAlign w:val="center"/>
          </w:tcPr>
          <w:p w:rsidR="00E025F1" w:rsidRPr="00AC2559" w:rsidRDefault="00E025F1" w:rsidP="00577628">
            <w:pPr>
              <w:tabs>
                <w:tab w:val="left" w:pos="567"/>
              </w:tabs>
              <w:jc w:val="center"/>
              <w:rPr>
                <w:b/>
                <w:bCs/>
                <w:szCs w:val="28"/>
              </w:rPr>
            </w:pPr>
            <w:r w:rsidRPr="00AC2559">
              <w:rPr>
                <w:b/>
                <w:bCs/>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E025F1" w:rsidRPr="00AC2559" w:rsidRDefault="00E025F1" w:rsidP="00577628">
            <w:pPr>
              <w:tabs>
                <w:tab w:val="left" w:pos="567"/>
              </w:tabs>
              <w:jc w:val="center"/>
              <w:rPr>
                <w:b/>
                <w:bCs/>
                <w:szCs w:val="28"/>
              </w:rPr>
            </w:pPr>
            <w:r w:rsidRPr="00AC2559">
              <w:rPr>
                <w:b/>
                <w:bCs/>
                <w:szCs w:val="28"/>
              </w:rPr>
              <w:t>4</w:t>
            </w:r>
          </w:p>
        </w:tc>
        <w:tc>
          <w:tcPr>
            <w:tcW w:w="2977" w:type="dxa"/>
            <w:tcBorders>
              <w:top w:val="single" w:sz="4" w:space="0" w:color="auto"/>
              <w:left w:val="single" w:sz="4" w:space="0" w:color="auto"/>
              <w:bottom w:val="single" w:sz="4" w:space="0" w:color="auto"/>
              <w:right w:val="single" w:sz="4" w:space="0" w:color="auto"/>
            </w:tcBorders>
          </w:tcPr>
          <w:p w:rsidR="00E025F1" w:rsidRPr="00AC2559" w:rsidRDefault="00E025F1" w:rsidP="00577628">
            <w:pPr>
              <w:tabs>
                <w:tab w:val="left" w:pos="567"/>
              </w:tabs>
              <w:jc w:val="center"/>
              <w:rPr>
                <w:b/>
                <w:bCs/>
                <w:szCs w:val="28"/>
              </w:rPr>
            </w:pPr>
            <w:r>
              <w:rPr>
                <w:b/>
                <w:bCs/>
                <w:szCs w:val="28"/>
              </w:rPr>
              <w:t>6</w:t>
            </w:r>
          </w:p>
        </w:tc>
      </w:tr>
      <w:tr w:rsidR="00E025F1" w:rsidRPr="00641AA7" w:rsidTr="00E025F1">
        <w:tc>
          <w:tcPr>
            <w:tcW w:w="5105" w:type="dxa"/>
            <w:tcBorders>
              <w:top w:val="single" w:sz="4" w:space="0" w:color="auto"/>
              <w:left w:val="single" w:sz="4" w:space="0" w:color="auto"/>
              <w:bottom w:val="single" w:sz="4" w:space="0" w:color="auto"/>
              <w:right w:val="single" w:sz="4" w:space="0" w:color="auto"/>
            </w:tcBorders>
          </w:tcPr>
          <w:p w:rsidR="00E025F1" w:rsidRPr="005B0600" w:rsidRDefault="00E025F1" w:rsidP="00577628">
            <w:pPr>
              <w:tabs>
                <w:tab w:val="left" w:pos="567"/>
              </w:tabs>
              <w:rPr>
                <w:szCs w:val="28"/>
              </w:rPr>
            </w:pPr>
            <w:r>
              <w:rPr>
                <w:szCs w:val="28"/>
              </w:rPr>
              <w:t>Размещение в информационно-телекоммуникационной сети «Интернет» информации антитеррористического содержания, в том числе видеороликов, способствующих формированию у населения негативного отношения к лицам, подверженным экстремистскому влиянию, а также укреплению положительного образа борца с терроризмом</w:t>
            </w:r>
          </w:p>
        </w:tc>
        <w:tc>
          <w:tcPr>
            <w:tcW w:w="4962" w:type="dxa"/>
            <w:tcBorders>
              <w:top w:val="single" w:sz="4" w:space="0" w:color="auto"/>
              <w:left w:val="single" w:sz="4" w:space="0" w:color="auto"/>
              <w:bottom w:val="single" w:sz="4" w:space="0" w:color="auto"/>
              <w:right w:val="single" w:sz="4" w:space="0" w:color="auto"/>
            </w:tcBorders>
          </w:tcPr>
          <w:p w:rsidR="00E025F1" w:rsidRDefault="00E025F1" w:rsidP="00196F57">
            <w:pPr>
              <w:tabs>
                <w:tab w:val="left" w:pos="567"/>
              </w:tabs>
              <w:jc w:val="both"/>
              <w:rPr>
                <w:iCs/>
                <w:szCs w:val="28"/>
              </w:rPr>
            </w:pPr>
            <w:r>
              <w:rPr>
                <w:iCs/>
                <w:szCs w:val="28"/>
              </w:rPr>
              <w:t xml:space="preserve">Размещение о проводимых мероприятиях на сайте ДХУ </w:t>
            </w:r>
            <w:r>
              <w:rPr>
                <w:iCs/>
                <w:szCs w:val="28"/>
                <w:lang w:val="en-US"/>
              </w:rPr>
              <w:t>DHURD</w:t>
            </w:r>
            <w:r w:rsidRPr="00142693">
              <w:rPr>
                <w:iCs/>
                <w:szCs w:val="28"/>
              </w:rPr>
              <w:t>.</w:t>
            </w:r>
            <w:r>
              <w:rPr>
                <w:iCs/>
                <w:szCs w:val="28"/>
                <w:lang w:val="en-US"/>
              </w:rPr>
              <w:t>RU</w:t>
            </w:r>
          </w:p>
          <w:p w:rsidR="00E025F1" w:rsidRDefault="00E025F1" w:rsidP="00577628">
            <w:pPr>
              <w:tabs>
                <w:tab w:val="left" w:pos="567"/>
              </w:tabs>
              <w:jc w:val="both"/>
              <w:rPr>
                <w:iCs/>
                <w:szCs w:val="28"/>
              </w:rPr>
            </w:pPr>
          </w:p>
        </w:tc>
        <w:tc>
          <w:tcPr>
            <w:tcW w:w="1984" w:type="dxa"/>
            <w:tcBorders>
              <w:top w:val="single" w:sz="4" w:space="0" w:color="auto"/>
              <w:left w:val="single" w:sz="4" w:space="0" w:color="auto"/>
              <w:bottom w:val="single" w:sz="4" w:space="0" w:color="auto"/>
              <w:right w:val="single" w:sz="4" w:space="0" w:color="auto"/>
            </w:tcBorders>
          </w:tcPr>
          <w:p w:rsidR="00E025F1" w:rsidRPr="00142693" w:rsidRDefault="00E025F1" w:rsidP="00196F57">
            <w:pPr>
              <w:spacing w:line="288" w:lineRule="auto"/>
              <w:ind w:firstLine="33"/>
              <w:jc w:val="center"/>
              <w:rPr>
                <w:iCs/>
                <w:szCs w:val="28"/>
              </w:rPr>
            </w:pPr>
            <w:r>
              <w:rPr>
                <w:iCs/>
                <w:szCs w:val="28"/>
              </w:rPr>
              <w:t>ежеквартально</w:t>
            </w:r>
          </w:p>
          <w:p w:rsidR="00E025F1" w:rsidRDefault="00E025F1" w:rsidP="00577628">
            <w:pPr>
              <w:spacing w:line="288" w:lineRule="auto"/>
              <w:ind w:firstLine="33"/>
              <w:jc w:val="center"/>
              <w:rPr>
                <w:iCs/>
                <w:szCs w:val="28"/>
              </w:rPr>
            </w:pPr>
          </w:p>
        </w:tc>
        <w:tc>
          <w:tcPr>
            <w:tcW w:w="2977" w:type="dxa"/>
            <w:tcBorders>
              <w:top w:val="single" w:sz="4" w:space="0" w:color="auto"/>
              <w:left w:val="single" w:sz="4" w:space="0" w:color="auto"/>
              <w:bottom w:val="single" w:sz="4" w:space="0" w:color="auto"/>
              <w:right w:val="single" w:sz="4" w:space="0" w:color="auto"/>
            </w:tcBorders>
          </w:tcPr>
          <w:p w:rsidR="00E025F1" w:rsidRDefault="00E025F1" w:rsidP="00577628">
            <w:pPr>
              <w:spacing w:line="288" w:lineRule="auto"/>
              <w:ind w:firstLine="33"/>
              <w:jc w:val="center"/>
              <w:rPr>
                <w:iCs/>
                <w:szCs w:val="28"/>
              </w:rPr>
            </w:pPr>
            <w:bookmarkStart w:id="0" w:name="_GoBack"/>
            <w:bookmarkEnd w:id="0"/>
          </w:p>
        </w:tc>
      </w:tr>
      <w:tr w:rsidR="00E025F1" w:rsidRPr="00641AA7" w:rsidTr="00E025F1">
        <w:tc>
          <w:tcPr>
            <w:tcW w:w="5105" w:type="dxa"/>
            <w:tcBorders>
              <w:top w:val="single" w:sz="4" w:space="0" w:color="auto"/>
              <w:left w:val="single" w:sz="4" w:space="0" w:color="auto"/>
              <w:bottom w:val="single" w:sz="4" w:space="0" w:color="auto"/>
              <w:right w:val="single" w:sz="4" w:space="0" w:color="auto"/>
            </w:tcBorders>
          </w:tcPr>
          <w:p w:rsidR="00E025F1" w:rsidRDefault="00E025F1" w:rsidP="00577628">
            <w:pPr>
              <w:tabs>
                <w:tab w:val="left" w:pos="567"/>
              </w:tabs>
              <w:rPr>
                <w:szCs w:val="28"/>
              </w:rPr>
            </w:pPr>
            <w:r>
              <w:rPr>
                <w:szCs w:val="28"/>
              </w:rPr>
              <w:t>Проведение в образовательных учреждениях мероприятий (классных часов, круглых столов, встреч и семинаров), по вопросам противодействия идеологии терроризма в сфере межнациональных отношений и национальной политики в РД</w:t>
            </w: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Default="00E025F1" w:rsidP="00577628">
            <w:pPr>
              <w:tabs>
                <w:tab w:val="left" w:pos="567"/>
              </w:tabs>
              <w:rPr>
                <w:szCs w:val="28"/>
              </w:rPr>
            </w:pPr>
          </w:p>
          <w:p w:rsidR="00E025F1" w:rsidRPr="005B0600" w:rsidRDefault="00E025F1" w:rsidP="00577628">
            <w:pPr>
              <w:tabs>
                <w:tab w:val="left" w:pos="567"/>
              </w:tabs>
              <w:rPr>
                <w:szCs w:val="28"/>
              </w:rPr>
            </w:pPr>
            <w:r w:rsidRPr="006434FE">
              <w:rPr>
                <w:szCs w:val="28"/>
              </w:rPr>
              <w:lastRenderedPageBreak/>
              <w:t>Проведение конкурса-выставки художественного творчества «Дети против войны»</w:t>
            </w:r>
          </w:p>
        </w:tc>
        <w:tc>
          <w:tcPr>
            <w:tcW w:w="4962" w:type="dxa"/>
            <w:tcBorders>
              <w:top w:val="single" w:sz="4" w:space="0" w:color="auto"/>
              <w:left w:val="single" w:sz="4" w:space="0" w:color="auto"/>
              <w:bottom w:val="single" w:sz="4" w:space="0" w:color="auto"/>
              <w:right w:val="single" w:sz="4" w:space="0" w:color="auto"/>
            </w:tcBorders>
          </w:tcPr>
          <w:p w:rsidR="00E025F1" w:rsidRDefault="00E025F1" w:rsidP="008C18DE">
            <w:r>
              <w:lastRenderedPageBreak/>
              <w:t>Состоялась встреча студентов с представителями Духовного управления мусульман Дагестана. В ходе мероприятия были затронуты вопросы межконфессиональных и внутри конфессиональных отношений, влияния социума на воспитание современной молодежи, роли религии в формировании нравственности, духовности  мышления.</w:t>
            </w:r>
          </w:p>
          <w:p w:rsidR="00E025F1" w:rsidRDefault="00E025F1" w:rsidP="008C18DE">
            <w:pPr>
              <w:rPr>
                <w:sz w:val="28"/>
                <w:szCs w:val="28"/>
              </w:rPr>
            </w:pPr>
          </w:p>
          <w:p w:rsidR="00E025F1" w:rsidRDefault="00E025F1" w:rsidP="008C18DE">
            <w:pPr>
              <w:rPr>
                <w:sz w:val="28"/>
                <w:szCs w:val="28"/>
              </w:rPr>
            </w:pPr>
          </w:p>
          <w:p w:rsidR="00E025F1" w:rsidRDefault="00E025F1" w:rsidP="00AF6060">
            <w:r w:rsidRPr="00AF6060">
              <w:t>Провели встречу  с сотрудниками правоохранительных органов управления  с целью расширения понимания студентами необходимости укрепления сотрудничества как важный фактор противодействия терроризму</w:t>
            </w:r>
          </w:p>
          <w:p w:rsidR="00E025F1" w:rsidRDefault="00E025F1" w:rsidP="00AF6060"/>
          <w:p w:rsidR="00E025F1" w:rsidRDefault="00E025F1" w:rsidP="00AF6060"/>
          <w:p w:rsidR="00E025F1" w:rsidRDefault="00E025F1" w:rsidP="00AF6060"/>
          <w:p w:rsidR="00E025F1" w:rsidRDefault="00E025F1" w:rsidP="00202511">
            <w:pPr>
              <w:tabs>
                <w:tab w:val="left" w:pos="567"/>
              </w:tabs>
              <w:jc w:val="both"/>
            </w:pPr>
            <w:r>
              <w:rPr>
                <w:iCs/>
                <w:szCs w:val="28"/>
              </w:rPr>
              <w:lastRenderedPageBreak/>
              <w:t xml:space="preserve">Выставка прошла в фойе училища. </w:t>
            </w:r>
            <w:r>
              <w:t>Данное мероприятие проведено с целью приобщения подрастающего поколения к проблеме сохранения мира, воспитание гармонично развитой личности, ориентированной на высокие нравственные ценности, раскрытие внутреннего мира студентов через творческий процесс, повышение уровня творческих способностей студентов, создание фонда студенческих работ для методической деятельности. По итогам конкурса были выделены призовые места и вручены поощрительные подарки по номинациям «Живопись», «Плакат», «Компьютерная графика».</w:t>
            </w:r>
          </w:p>
          <w:p w:rsidR="00E025F1" w:rsidRPr="00AF6060" w:rsidRDefault="00E025F1" w:rsidP="00DA72C3">
            <w:pPr>
              <w:tabs>
                <w:tab w:val="left" w:pos="567"/>
              </w:tabs>
              <w:jc w:val="both"/>
              <w:rPr>
                <w:iCs/>
              </w:rPr>
            </w:pPr>
          </w:p>
        </w:tc>
        <w:tc>
          <w:tcPr>
            <w:tcW w:w="1984" w:type="dxa"/>
            <w:tcBorders>
              <w:top w:val="single" w:sz="4" w:space="0" w:color="auto"/>
              <w:left w:val="single" w:sz="4" w:space="0" w:color="auto"/>
              <w:bottom w:val="single" w:sz="4" w:space="0" w:color="auto"/>
              <w:right w:val="single" w:sz="4" w:space="0" w:color="auto"/>
            </w:tcBorders>
          </w:tcPr>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r>
              <w:rPr>
                <w:iCs/>
                <w:szCs w:val="28"/>
              </w:rPr>
              <w:t>9 февраля</w:t>
            </w: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r>
              <w:rPr>
                <w:iCs/>
                <w:szCs w:val="28"/>
              </w:rPr>
              <w:t>26 марта</w:t>
            </w: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r>
              <w:rPr>
                <w:iCs/>
                <w:szCs w:val="28"/>
              </w:rPr>
              <w:t>26 мая</w:t>
            </w:r>
          </w:p>
        </w:tc>
        <w:tc>
          <w:tcPr>
            <w:tcW w:w="2977" w:type="dxa"/>
            <w:tcBorders>
              <w:top w:val="single" w:sz="4" w:space="0" w:color="auto"/>
              <w:left w:val="single" w:sz="4" w:space="0" w:color="auto"/>
              <w:bottom w:val="single" w:sz="4" w:space="0" w:color="auto"/>
              <w:right w:val="single" w:sz="4" w:space="0" w:color="auto"/>
            </w:tcBorders>
          </w:tcPr>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r>
              <w:rPr>
                <w:iCs/>
                <w:szCs w:val="28"/>
              </w:rPr>
              <w:t>Представители Духовного управления</w:t>
            </w: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FE608B">
            <w:pPr>
              <w:spacing w:line="288" w:lineRule="auto"/>
              <w:ind w:firstLine="33"/>
              <w:jc w:val="center"/>
              <w:rPr>
                <w:iCs/>
                <w:szCs w:val="28"/>
              </w:rPr>
            </w:pPr>
          </w:p>
          <w:p w:rsidR="00E025F1" w:rsidRDefault="00E025F1" w:rsidP="00AF6060"/>
          <w:p w:rsidR="00E025F1" w:rsidRDefault="00E025F1" w:rsidP="00AF6060">
            <w:r>
              <w:t>Начальник отдела управления организации охраны общественного порядка МВД по РД Штибеков Н.Т.</w:t>
            </w:r>
          </w:p>
          <w:p w:rsidR="00E025F1" w:rsidRDefault="00E025F1" w:rsidP="00AF6060">
            <w:r>
              <w:t xml:space="preserve">Оперуполномоченный УЭБ и ПК МВД по РД Хабибов Г.М. </w:t>
            </w:r>
          </w:p>
          <w:p w:rsidR="00E025F1" w:rsidRDefault="00E025F1" w:rsidP="00D140ED">
            <w:pPr>
              <w:pStyle w:val="a9"/>
            </w:pPr>
            <w:r>
              <w:lastRenderedPageBreak/>
              <w:t>Зам. министра культуры РД Гаджиев М.Х.</w:t>
            </w:r>
          </w:p>
          <w:p w:rsidR="00E025F1" w:rsidRDefault="00E025F1" w:rsidP="00D140ED">
            <w:pPr>
              <w:pStyle w:val="a9"/>
            </w:pPr>
            <w:r>
              <w:t>Гл.спец. отдела культуры, спорта и молод.пол-ки админ. Лен р-на  Алибекова С.М.</w:t>
            </w:r>
          </w:p>
          <w:p w:rsidR="00E025F1" w:rsidRDefault="00E025F1" w:rsidP="00D140ED">
            <w:pPr>
              <w:pStyle w:val="a9"/>
            </w:pPr>
            <w:r>
              <w:t>Начальник отдела управления охраны общ порядка МВД по РД Штибеков Н.Т.</w:t>
            </w:r>
          </w:p>
          <w:p w:rsidR="00E025F1" w:rsidRDefault="00E025F1" w:rsidP="00D140ED">
            <w:pPr>
              <w:pStyle w:val="a9"/>
            </w:pPr>
            <w:r>
              <w:t>Сотрудник отдела просвещения Муфтията РД Курамагомедов Ш.К.</w:t>
            </w:r>
          </w:p>
          <w:p w:rsidR="00E025F1" w:rsidRDefault="00E025F1" w:rsidP="00D140ED">
            <w:pPr>
              <w:pStyle w:val="a9"/>
            </w:pPr>
            <w:r>
              <w:t>Заведующая методцентра Министерства культуры Эльдарова К.К.</w:t>
            </w:r>
          </w:p>
          <w:p w:rsidR="00E025F1" w:rsidRDefault="00E025F1" w:rsidP="00D140ED">
            <w:pPr>
              <w:pStyle w:val="a9"/>
            </w:pPr>
            <w:r>
              <w:t>Оперуполн. ОУР по Лен р-ну УМВД РФ  Аюбов Р.Р.</w:t>
            </w:r>
          </w:p>
          <w:p w:rsidR="00E025F1" w:rsidRDefault="00E025F1" w:rsidP="00D140ED">
            <w:pPr>
              <w:pStyle w:val="a9"/>
              <w:rPr>
                <w:iCs/>
                <w:szCs w:val="28"/>
              </w:rPr>
            </w:pPr>
            <w:r>
              <w:t>Оперуполномоченный УЭБ и ПК МВД по РД Хабибов Г.М. Председатель Союза художников РД Магомедов К.М.</w:t>
            </w:r>
          </w:p>
        </w:tc>
      </w:tr>
    </w:tbl>
    <w:p w:rsidR="00D45F81" w:rsidRDefault="00D45F81" w:rsidP="00A84D98">
      <w:pPr>
        <w:ind w:firstLine="708"/>
        <w:rPr>
          <w:b/>
          <w:sz w:val="28"/>
          <w:szCs w:val="28"/>
        </w:rPr>
      </w:pPr>
    </w:p>
    <w:p w:rsidR="00B36A1C" w:rsidRDefault="00B36A1C" w:rsidP="00A84D98">
      <w:pPr>
        <w:ind w:firstLine="708"/>
        <w:rPr>
          <w:b/>
          <w:sz w:val="28"/>
          <w:szCs w:val="28"/>
        </w:rPr>
      </w:pPr>
    </w:p>
    <w:p w:rsidR="00B36A1C" w:rsidRDefault="00B36A1C" w:rsidP="00A84D98">
      <w:pPr>
        <w:ind w:firstLine="708"/>
        <w:rPr>
          <w:b/>
          <w:sz w:val="28"/>
          <w:szCs w:val="28"/>
        </w:rPr>
      </w:pPr>
    </w:p>
    <w:p w:rsidR="00B36A1C" w:rsidRDefault="00B36A1C" w:rsidP="00A84D98">
      <w:pPr>
        <w:ind w:firstLine="708"/>
        <w:rPr>
          <w:b/>
          <w:sz w:val="28"/>
          <w:szCs w:val="28"/>
        </w:rPr>
      </w:pPr>
    </w:p>
    <w:p w:rsidR="00B36A1C" w:rsidRDefault="00B36A1C" w:rsidP="00A84D98">
      <w:pPr>
        <w:ind w:firstLine="708"/>
        <w:rPr>
          <w:b/>
          <w:sz w:val="28"/>
          <w:szCs w:val="28"/>
        </w:rPr>
      </w:pPr>
    </w:p>
    <w:p w:rsidR="00B36A1C" w:rsidRDefault="00B36A1C" w:rsidP="00A84D98">
      <w:pPr>
        <w:ind w:firstLine="708"/>
        <w:rPr>
          <w:b/>
          <w:sz w:val="28"/>
          <w:szCs w:val="28"/>
        </w:rPr>
      </w:pPr>
    </w:p>
    <w:p w:rsidR="00D45F81" w:rsidRPr="001B6A08" w:rsidRDefault="00B36A1C" w:rsidP="00B36A1C">
      <w:pPr>
        <w:ind w:firstLine="708"/>
        <w:rPr>
          <w:b/>
          <w:sz w:val="28"/>
          <w:szCs w:val="28"/>
        </w:rPr>
      </w:pPr>
      <w:r>
        <w:rPr>
          <w:b/>
          <w:noProof/>
          <w:sz w:val="28"/>
          <w:szCs w:val="28"/>
        </w:rPr>
        <w:lastRenderedPageBreak/>
        <w:drawing>
          <wp:inline distT="0" distB="0" distL="0" distR="0">
            <wp:extent cx="9629775" cy="6818225"/>
            <wp:effectExtent l="19050" t="0" r="9525" b="0"/>
            <wp:docPr id="1" name="Рисунок 1" descr="C:\Users\дж\Desktop\Новая папка (2)\img08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ж\Desktop\Новая папка (2)\img087 (3).jpg"/>
                    <pic:cNvPicPr>
                      <a:picLocks noChangeAspect="1" noChangeArrowheads="1"/>
                    </pic:cNvPicPr>
                  </pic:nvPicPr>
                  <pic:blipFill>
                    <a:blip r:embed="rId6" cstate="print"/>
                    <a:srcRect/>
                    <a:stretch>
                      <a:fillRect/>
                    </a:stretch>
                  </pic:blipFill>
                  <pic:spPr bwMode="auto">
                    <a:xfrm>
                      <a:off x="0" y="0"/>
                      <a:ext cx="9629775" cy="6818225"/>
                    </a:xfrm>
                    <a:prstGeom prst="rect">
                      <a:avLst/>
                    </a:prstGeom>
                    <a:noFill/>
                    <a:ln w="9525">
                      <a:noFill/>
                      <a:miter lim="800000"/>
                      <a:headEnd/>
                      <a:tailEnd/>
                    </a:ln>
                  </pic:spPr>
                </pic:pic>
              </a:graphicData>
            </a:graphic>
          </wp:inline>
        </w:drawing>
      </w:r>
    </w:p>
    <w:sectPr w:rsidR="00D45F81" w:rsidRPr="001B6A08" w:rsidSect="001365D5">
      <w:pgSz w:w="16838" w:h="11906" w:orient="landscape"/>
      <w:pgMar w:top="851" w:right="1134" w:bottom="142"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43" w:rsidRDefault="00A75E43" w:rsidP="006F6959">
      <w:r>
        <w:separator/>
      </w:r>
    </w:p>
  </w:endnote>
  <w:endnote w:type="continuationSeparator" w:id="1">
    <w:p w:rsidR="00A75E43" w:rsidRDefault="00A75E43" w:rsidP="006F6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43" w:rsidRDefault="00A75E43" w:rsidP="006F6959">
      <w:r>
        <w:separator/>
      </w:r>
    </w:p>
  </w:footnote>
  <w:footnote w:type="continuationSeparator" w:id="1">
    <w:p w:rsidR="00A75E43" w:rsidRDefault="00A75E43" w:rsidP="006F6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E0238"/>
    <w:rsid w:val="00056F36"/>
    <w:rsid w:val="000662FF"/>
    <w:rsid w:val="000B1A84"/>
    <w:rsid w:val="000C233C"/>
    <w:rsid w:val="00113B9C"/>
    <w:rsid w:val="00122C86"/>
    <w:rsid w:val="001365D5"/>
    <w:rsid w:val="00142693"/>
    <w:rsid w:val="00196F57"/>
    <w:rsid w:val="001B6A08"/>
    <w:rsid w:val="00201DE4"/>
    <w:rsid w:val="00202511"/>
    <w:rsid w:val="002B79E0"/>
    <w:rsid w:val="003005F5"/>
    <w:rsid w:val="00312780"/>
    <w:rsid w:val="00316419"/>
    <w:rsid w:val="003279D8"/>
    <w:rsid w:val="00381C6A"/>
    <w:rsid w:val="0039327B"/>
    <w:rsid w:val="003C2DED"/>
    <w:rsid w:val="003C591E"/>
    <w:rsid w:val="00400754"/>
    <w:rsid w:val="0041644B"/>
    <w:rsid w:val="00416E4B"/>
    <w:rsid w:val="004B16BF"/>
    <w:rsid w:val="004D52EA"/>
    <w:rsid w:val="0050532F"/>
    <w:rsid w:val="00512289"/>
    <w:rsid w:val="00566E97"/>
    <w:rsid w:val="00577628"/>
    <w:rsid w:val="00583B0E"/>
    <w:rsid w:val="005D16D3"/>
    <w:rsid w:val="005F571F"/>
    <w:rsid w:val="006075CB"/>
    <w:rsid w:val="006434FE"/>
    <w:rsid w:val="00647CA6"/>
    <w:rsid w:val="006A277F"/>
    <w:rsid w:val="006F6959"/>
    <w:rsid w:val="007048C4"/>
    <w:rsid w:val="007140A1"/>
    <w:rsid w:val="007357F7"/>
    <w:rsid w:val="007823EC"/>
    <w:rsid w:val="007A2A01"/>
    <w:rsid w:val="007A3963"/>
    <w:rsid w:val="007E4DE5"/>
    <w:rsid w:val="007F4254"/>
    <w:rsid w:val="00842448"/>
    <w:rsid w:val="00860CFD"/>
    <w:rsid w:val="00860E93"/>
    <w:rsid w:val="00862753"/>
    <w:rsid w:val="008B7C62"/>
    <w:rsid w:val="008C18DE"/>
    <w:rsid w:val="0091507A"/>
    <w:rsid w:val="0093629B"/>
    <w:rsid w:val="00944F0B"/>
    <w:rsid w:val="00960FB2"/>
    <w:rsid w:val="00985437"/>
    <w:rsid w:val="00990AB5"/>
    <w:rsid w:val="009A5E45"/>
    <w:rsid w:val="009C29F3"/>
    <w:rsid w:val="00A375BA"/>
    <w:rsid w:val="00A75E43"/>
    <w:rsid w:val="00A84D98"/>
    <w:rsid w:val="00AA7C0C"/>
    <w:rsid w:val="00AC513D"/>
    <w:rsid w:val="00AE0FED"/>
    <w:rsid w:val="00AF277E"/>
    <w:rsid w:val="00AF337C"/>
    <w:rsid w:val="00AF6060"/>
    <w:rsid w:val="00B11F8C"/>
    <w:rsid w:val="00B158A9"/>
    <w:rsid w:val="00B20A46"/>
    <w:rsid w:val="00B30E32"/>
    <w:rsid w:val="00B36A1C"/>
    <w:rsid w:val="00C04700"/>
    <w:rsid w:val="00C10EAF"/>
    <w:rsid w:val="00C27EDA"/>
    <w:rsid w:val="00C4621F"/>
    <w:rsid w:val="00C61687"/>
    <w:rsid w:val="00C61CF5"/>
    <w:rsid w:val="00CB20C5"/>
    <w:rsid w:val="00CB7955"/>
    <w:rsid w:val="00CC704B"/>
    <w:rsid w:val="00D140ED"/>
    <w:rsid w:val="00D45F81"/>
    <w:rsid w:val="00D63C2D"/>
    <w:rsid w:val="00D77619"/>
    <w:rsid w:val="00DA22B0"/>
    <w:rsid w:val="00DA72C3"/>
    <w:rsid w:val="00E025F1"/>
    <w:rsid w:val="00E20B06"/>
    <w:rsid w:val="00E25F9A"/>
    <w:rsid w:val="00E63613"/>
    <w:rsid w:val="00EE0238"/>
    <w:rsid w:val="00EE0D23"/>
    <w:rsid w:val="00F15CF3"/>
    <w:rsid w:val="00F41C76"/>
    <w:rsid w:val="00F459AC"/>
    <w:rsid w:val="00F47734"/>
    <w:rsid w:val="00F7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2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E0238"/>
    <w:pPr>
      <w:spacing w:after="160" w:line="240" w:lineRule="exact"/>
    </w:pPr>
    <w:rPr>
      <w:rFonts w:ascii="Verdana" w:hAnsi="Verdana"/>
      <w:sz w:val="20"/>
      <w:szCs w:val="20"/>
      <w:lang w:val="en-US" w:eastAsia="en-US"/>
    </w:rPr>
  </w:style>
  <w:style w:type="paragraph" w:styleId="a4">
    <w:name w:val="Balloon Text"/>
    <w:basedOn w:val="a"/>
    <w:semiHidden/>
    <w:rsid w:val="000662FF"/>
    <w:rPr>
      <w:rFonts w:ascii="Tahoma" w:hAnsi="Tahoma" w:cs="Tahoma"/>
      <w:sz w:val="16"/>
      <w:szCs w:val="16"/>
    </w:rPr>
  </w:style>
  <w:style w:type="paragraph" w:styleId="a5">
    <w:name w:val="header"/>
    <w:basedOn w:val="a"/>
    <w:link w:val="a6"/>
    <w:rsid w:val="006F6959"/>
    <w:pPr>
      <w:tabs>
        <w:tab w:val="center" w:pos="4677"/>
        <w:tab w:val="right" w:pos="9355"/>
      </w:tabs>
    </w:pPr>
  </w:style>
  <w:style w:type="character" w:customStyle="1" w:styleId="a6">
    <w:name w:val="Верхний колонтитул Знак"/>
    <w:basedOn w:val="a0"/>
    <w:link w:val="a5"/>
    <w:rsid w:val="006F6959"/>
    <w:rPr>
      <w:sz w:val="24"/>
      <w:szCs w:val="24"/>
    </w:rPr>
  </w:style>
  <w:style w:type="paragraph" w:styleId="a7">
    <w:name w:val="footer"/>
    <w:basedOn w:val="a"/>
    <w:link w:val="a8"/>
    <w:rsid w:val="006F6959"/>
    <w:pPr>
      <w:tabs>
        <w:tab w:val="center" w:pos="4677"/>
        <w:tab w:val="right" w:pos="9355"/>
      </w:tabs>
    </w:pPr>
  </w:style>
  <w:style w:type="character" w:customStyle="1" w:styleId="a8">
    <w:name w:val="Нижний колонтитул Знак"/>
    <w:basedOn w:val="a0"/>
    <w:link w:val="a7"/>
    <w:rsid w:val="006F6959"/>
    <w:rPr>
      <w:sz w:val="24"/>
      <w:szCs w:val="24"/>
    </w:rPr>
  </w:style>
  <w:style w:type="paragraph" w:styleId="a9">
    <w:name w:val="Normal (Web)"/>
    <w:basedOn w:val="a"/>
    <w:uiPriority w:val="99"/>
    <w:unhideWhenUsed/>
    <w:rsid w:val="00AF60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932153">
      <w:bodyDiv w:val="1"/>
      <w:marLeft w:val="0"/>
      <w:marRight w:val="0"/>
      <w:marTop w:val="0"/>
      <w:marBottom w:val="0"/>
      <w:divBdr>
        <w:top w:val="none" w:sz="0" w:space="0" w:color="auto"/>
        <w:left w:val="none" w:sz="0" w:space="0" w:color="auto"/>
        <w:bottom w:val="none" w:sz="0" w:space="0" w:color="auto"/>
        <w:right w:val="none" w:sz="0" w:space="0" w:color="auto"/>
      </w:divBdr>
    </w:div>
    <w:div w:id="2060392547">
      <w:bodyDiv w:val="1"/>
      <w:marLeft w:val="0"/>
      <w:marRight w:val="0"/>
      <w:marTop w:val="0"/>
      <w:marBottom w:val="0"/>
      <w:divBdr>
        <w:top w:val="none" w:sz="0" w:space="0" w:color="auto"/>
        <w:left w:val="none" w:sz="0" w:space="0" w:color="auto"/>
        <w:bottom w:val="none" w:sz="0" w:space="0" w:color="auto"/>
        <w:right w:val="none" w:sz="0" w:space="0" w:color="auto"/>
      </w:divBdr>
    </w:div>
    <w:div w:id="20714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дж</cp:lastModifiedBy>
  <cp:revision>22</cp:revision>
  <cp:lastPrinted>2016-11-17T10:47:00Z</cp:lastPrinted>
  <dcterms:created xsi:type="dcterms:W3CDTF">2015-09-02T04:29:00Z</dcterms:created>
  <dcterms:modified xsi:type="dcterms:W3CDTF">2017-06-06T07:38:00Z</dcterms:modified>
</cp:coreProperties>
</file>